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5CB" w:rsidRPr="00995E74" w:rsidRDefault="009D4CB7" w:rsidP="00BE77AB">
      <w:pPr>
        <w:spacing w:line="360" w:lineRule="auto"/>
        <w:jc w:val="center"/>
        <w:rPr>
          <w:b/>
          <w:bCs/>
          <w:sz w:val="28"/>
          <w:szCs w:val="28"/>
        </w:rPr>
      </w:pPr>
      <w:r w:rsidRPr="00995E74">
        <w:rPr>
          <w:rFonts w:hint="eastAsia"/>
          <w:b/>
          <w:bCs/>
          <w:sz w:val="28"/>
          <w:szCs w:val="28"/>
        </w:rPr>
        <w:t>南京大学地理与海洋科学学院关于提前毕业的有关规定</w:t>
      </w:r>
    </w:p>
    <w:p w:rsidR="009D4CB7" w:rsidRPr="00995E74" w:rsidRDefault="009D4CB7" w:rsidP="00995E74">
      <w:pPr>
        <w:spacing w:line="360" w:lineRule="auto"/>
        <w:rPr>
          <w:b/>
          <w:bCs/>
          <w:sz w:val="24"/>
          <w:szCs w:val="24"/>
        </w:rPr>
      </w:pPr>
    </w:p>
    <w:p w:rsidR="009D4CB7" w:rsidRPr="00995E74" w:rsidRDefault="009D4CB7" w:rsidP="00995E74">
      <w:pPr>
        <w:spacing w:line="360" w:lineRule="auto"/>
        <w:rPr>
          <w:b/>
          <w:bCs/>
          <w:sz w:val="24"/>
          <w:szCs w:val="24"/>
        </w:rPr>
      </w:pPr>
      <w:r w:rsidRPr="00995E74">
        <w:rPr>
          <w:rFonts w:hint="eastAsia"/>
          <w:b/>
          <w:bCs/>
          <w:sz w:val="24"/>
          <w:szCs w:val="24"/>
        </w:rPr>
        <w:t>提前毕业</w:t>
      </w:r>
    </w:p>
    <w:p w:rsidR="009D4CB7" w:rsidRPr="00BE77AB" w:rsidRDefault="009D4CB7" w:rsidP="00995E74">
      <w:pPr>
        <w:spacing w:line="360" w:lineRule="auto"/>
        <w:ind w:firstLineChars="200" w:firstLine="480"/>
        <w:rPr>
          <w:rFonts w:ascii="宋体" w:hAnsi="宋体"/>
          <w:color w:val="000000" w:themeColor="text1"/>
          <w:sz w:val="24"/>
          <w:szCs w:val="24"/>
        </w:rPr>
      </w:pPr>
      <w:r w:rsidRPr="00BE77AB">
        <w:rPr>
          <w:rFonts w:ascii="宋体" w:hAnsi="宋体" w:hint="eastAsia"/>
          <w:color w:val="000000" w:themeColor="text1"/>
          <w:sz w:val="24"/>
          <w:szCs w:val="24"/>
        </w:rPr>
        <w:t>为了提高资源利用效率，本院鼓励硕士研究生提前一年毕业。提前毕业的条件和申请程序如下。</w:t>
      </w:r>
    </w:p>
    <w:p w:rsidR="009D4CB7" w:rsidRPr="00BE77AB" w:rsidRDefault="009D4CB7" w:rsidP="00995E74">
      <w:pPr>
        <w:spacing w:line="360" w:lineRule="auto"/>
        <w:ind w:firstLineChars="200" w:firstLine="480"/>
        <w:rPr>
          <w:rFonts w:ascii="宋体" w:hAnsi="宋体"/>
          <w:color w:val="000000" w:themeColor="text1"/>
          <w:sz w:val="24"/>
          <w:szCs w:val="24"/>
        </w:rPr>
      </w:pPr>
      <w:r w:rsidRPr="00BE77AB">
        <w:rPr>
          <w:rFonts w:ascii="宋体" w:hAnsi="宋体" w:hint="eastAsia"/>
          <w:color w:val="000000" w:themeColor="text1"/>
          <w:sz w:val="24"/>
          <w:szCs w:val="24"/>
        </w:rPr>
        <w:t>1．经过两年的学习达到硕士研究生毕业条件：</w:t>
      </w:r>
    </w:p>
    <w:p w:rsidR="009D4CB7" w:rsidRPr="00BE77AB" w:rsidRDefault="009D4CB7" w:rsidP="00995E74">
      <w:pPr>
        <w:spacing w:line="360" w:lineRule="auto"/>
        <w:ind w:firstLineChars="350" w:firstLine="840"/>
        <w:rPr>
          <w:rFonts w:ascii="宋体" w:hAnsi="宋体"/>
          <w:color w:val="000000" w:themeColor="text1"/>
          <w:sz w:val="24"/>
          <w:szCs w:val="24"/>
        </w:rPr>
      </w:pPr>
      <w:r w:rsidRPr="00BE77AB">
        <w:rPr>
          <w:rFonts w:ascii="宋体" w:hAnsi="宋体"/>
          <w:color w:val="000000" w:themeColor="text1"/>
          <w:sz w:val="24"/>
          <w:szCs w:val="24"/>
        </w:rPr>
        <w:t>①</w:t>
      </w:r>
      <w:r w:rsidRPr="00BE77AB">
        <w:rPr>
          <w:rFonts w:ascii="宋体" w:hAnsi="宋体" w:hint="eastAsia"/>
          <w:color w:val="000000" w:themeColor="text1"/>
          <w:sz w:val="24"/>
          <w:szCs w:val="24"/>
        </w:rPr>
        <w:t xml:space="preserve"> 英语免修或通过考试。</w:t>
      </w:r>
    </w:p>
    <w:p w:rsidR="009D4CB7" w:rsidRPr="00BE77AB" w:rsidRDefault="009D4CB7" w:rsidP="00995E74">
      <w:pPr>
        <w:spacing w:line="360" w:lineRule="auto"/>
        <w:ind w:firstLineChars="350" w:firstLine="840"/>
        <w:rPr>
          <w:rFonts w:ascii="宋体" w:hAnsi="宋体"/>
          <w:color w:val="000000" w:themeColor="text1"/>
          <w:sz w:val="24"/>
          <w:szCs w:val="24"/>
        </w:rPr>
      </w:pPr>
      <w:r w:rsidRPr="00BE77AB">
        <w:rPr>
          <w:rFonts w:ascii="宋体" w:hAnsi="宋体"/>
          <w:color w:val="000000" w:themeColor="text1"/>
          <w:sz w:val="24"/>
          <w:szCs w:val="24"/>
        </w:rPr>
        <w:t>②</w:t>
      </w:r>
      <w:r w:rsidRPr="00BE77AB">
        <w:rPr>
          <w:rFonts w:ascii="宋体" w:hAnsi="宋体" w:hint="eastAsia"/>
          <w:color w:val="000000" w:themeColor="text1"/>
          <w:sz w:val="24"/>
          <w:szCs w:val="24"/>
        </w:rPr>
        <w:t xml:space="preserve"> 修完硕士阶段所有课程（修满32学分）。</w:t>
      </w:r>
    </w:p>
    <w:p w:rsidR="009D4CB7" w:rsidRPr="00BE77AB" w:rsidRDefault="009D4CB7" w:rsidP="00995E74">
      <w:pPr>
        <w:spacing w:line="360" w:lineRule="auto"/>
        <w:ind w:firstLineChars="350" w:firstLine="840"/>
        <w:rPr>
          <w:rFonts w:ascii="宋体" w:hAnsi="宋体"/>
          <w:color w:val="000000" w:themeColor="text1"/>
          <w:sz w:val="24"/>
          <w:szCs w:val="24"/>
        </w:rPr>
      </w:pPr>
      <w:r w:rsidRPr="00BE77AB">
        <w:rPr>
          <w:rFonts w:ascii="宋体" w:hAnsi="宋体"/>
          <w:color w:val="000000" w:themeColor="text1"/>
          <w:sz w:val="24"/>
          <w:szCs w:val="24"/>
        </w:rPr>
        <w:t>③</w:t>
      </w:r>
      <w:r w:rsidRPr="00BE77AB">
        <w:rPr>
          <w:rFonts w:ascii="宋体" w:hAnsi="宋体" w:hint="eastAsia"/>
          <w:color w:val="000000" w:themeColor="text1"/>
          <w:sz w:val="24"/>
          <w:szCs w:val="24"/>
        </w:rPr>
        <w:t xml:space="preserve"> 研究生中期考核合格。</w:t>
      </w:r>
    </w:p>
    <w:p w:rsidR="009D4CB7" w:rsidRPr="00BE77AB" w:rsidRDefault="009D4CB7" w:rsidP="00995E74">
      <w:pPr>
        <w:spacing w:line="360" w:lineRule="auto"/>
        <w:ind w:leftChars="13" w:left="27" w:firstLineChars="200" w:firstLine="480"/>
        <w:rPr>
          <w:rFonts w:ascii="宋体" w:hAnsi="宋体"/>
          <w:color w:val="000000" w:themeColor="text1"/>
          <w:sz w:val="24"/>
          <w:szCs w:val="24"/>
        </w:rPr>
      </w:pPr>
      <w:r w:rsidRPr="00BE77AB">
        <w:rPr>
          <w:rFonts w:ascii="宋体" w:hAnsi="宋体" w:hint="eastAsia"/>
          <w:color w:val="000000" w:themeColor="text1"/>
          <w:sz w:val="24"/>
          <w:szCs w:val="24"/>
        </w:rPr>
        <w:t>2．</w:t>
      </w:r>
      <w:r w:rsidRPr="00BE77AB">
        <w:rPr>
          <w:rFonts w:hint="eastAsia"/>
          <w:color w:val="000000" w:themeColor="text1"/>
          <w:sz w:val="24"/>
          <w:szCs w:val="24"/>
        </w:rPr>
        <w:t>申请提前毕业的硕士研究生必须已经在</w:t>
      </w:r>
      <w:r w:rsidRPr="00BE77AB">
        <w:rPr>
          <w:color w:val="000000" w:themeColor="text1"/>
          <w:sz w:val="24"/>
          <w:szCs w:val="24"/>
        </w:rPr>
        <w:t>SCI</w:t>
      </w:r>
      <w:r w:rsidRPr="00BE77AB">
        <w:rPr>
          <w:rFonts w:hint="eastAsia"/>
          <w:color w:val="000000" w:themeColor="text1"/>
          <w:sz w:val="24"/>
          <w:szCs w:val="24"/>
        </w:rPr>
        <w:t>、</w:t>
      </w:r>
      <w:r w:rsidRPr="00BE77AB">
        <w:rPr>
          <w:color w:val="000000" w:themeColor="text1"/>
          <w:sz w:val="24"/>
          <w:szCs w:val="24"/>
        </w:rPr>
        <w:t>SSCI </w:t>
      </w:r>
      <w:r w:rsidRPr="00BE77AB">
        <w:rPr>
          <w:rFonts w:hint="eastAsia"/>
          <w:color w:val="000000" w:themeColor="text1"/>
          <w:sz w:val="24"/>
          <w:szCs w:val="24"/>
        </w:rPr>
        <w:t>、</w:t>
      </w:r>
      <w:r w:rsidRPr="00BE77AB">
        <w:rPr>
          <w:color w:val="000000" w:themeColor="text1"/>
          <w:sz w:val="24"/>
          <w:szCs w:val="24"/>
        </w:rPr>
        <w:t>A&amp;HCI</w:t>
      </w:r>
      <w:r w:rsidRPr="00BE77AB">
        <w:rPr>
          <w:rFonts w:hint="eastAsia"/>
          <w:color w:val="000000" w:themeColor="text1"/>
          <w:sz w:val="24"/>
          <w:szCs w:val="24"/>
        </w:rPr>
        <w:t>索引源刊物上或一级学报上正式发表与本人学位论文相关的学术论文</w:t>
      </w:r>
      <w:r w:rsidRPr="00BE77AB">
        <w:rPr>
          <w:color w:val="000000" w:themeColor="text1"/>
          <w:sz w:val="24"/>
          <w:szCs w:val="24"/>
        </w:rPr>
        <w:t>1</w:t>
      </w:r>
      <w:r w:rsidRPr="00BE77AB">
        <w:rPr>
          <w:rFonts w:hint="eastAsia"/>
          <w:color w:val="000000" w:themeColor="text1"/>
          <w:sz w:val="24"/>
          <w:szCs w:val="24"/>
        </w:rPr>
        <w:t>篇（第一作者）。</w:t>
      </w:r>
    </w:p>
    <w:p w:rsidR="009D4CB7" w:rsidRPr="00BE77AB" w:rsidRDefault="009D4CB7" w:rsidP="00995E74">
      <w:pPr>
        <w:spacing w:line="360" w:lineRule="auto"/>
        <w:ind w:firstLineChars="200" w:firstLine="480"/>
        <w:rPr>
          <w:rFonts w:ascii="宋体" w:hAnsi="宋体"/>
          <w:color w:val="000000" w:themeColor="text1"/>
          <w:sz w:val="24"/>
          <w:szCs w:val="24"/>
        </w:rPr>
      </w:pPr>
      <w:r w:rsidRPr="00BE77AB">
        <w:rPr>
          <w:rFonts w:ascii="宋体" w:hAnsi="宋体" w:hint="eastAsia"/>
          <w:color w:val="000000" w:themeColor="text1"/>
          <w:sz w:val="24"/>
          <w:szCs w:val="24"/>
        </w:rPr>
        <w:t>3．提前毕业,应由研究生本人提出申请，经导师同意，主管院长签署意见，报学校研究生院审批。</w:t>
      </w:r>
    </w:p>
    <w:p w:rsidR="009D4CB7" w:rsidRDefault="009D4CB7" w:rsidP="00995E74">
      <w:pPr>
        <w:spacing w:line="360" w:lineRule="auto"/>
        <w:ind w:left="735"/>
        <w:rPr>
          <w:rFonts w:ascii="宋体" w:hAnsi="宋体"/>
          <w:sz w:val="24"/>
          <w:szCs w:val="24"/>
        </w:rPr>
      </w:pPr>
    </w:p>
    <w:p w:rsidR="00540B5E" w:rsidRDefault="00540B5E" w:rsidP="00995E74">
      <w:pPr>
        <w:spacing w:line="360" w:lineRule="auto"/>
        <w:ind w:left="735"/>
        <w:rPr>
          <w:rFonts w:ascii="宋体" w:hAnsi="宋体"/>
          <w:sz w:val="24"/>
          <w:szCs w:val="24"/>
        </w:rPr>
      </w:pPr>
    </w:p>
    <w:p w:rsidR="00540B5E" w:rsidRPr="00BE77AB" w:rsidRDefault="00540B5E" w:rsidP="00540B5E">
      <w:pPr>
        <w:spacing w:line="360" w:lineRule="auto"/>
        <w:ind w:left="735"/>
        <w:jc w:val="right"/>
        <w:rPr>
          <w:rFonts w:ascii="宋体" w:hAnsi="宋体" w:hint="eastAsia"/>
          <w:sz w:val="24"/>
          <w:szCs w:val="24"/>
        </w:rPr>
      </w:pPr>
      <w:r>
        <w:rPr>
          <w:rFonts w:ascii="宋体" w:hAnsi="宋体" w:hint="eastAsia"/>
          <w:sz w:val="24"/>
          <w:szCs w:val="24"/>
        </w:rPr>
        <w:t>南京大学地理与海洋科学学院</w:t>
      </w:r>
      <w:bookmarkStart w:id="0" w:name="_GoBack"/>
      <w:bookmarkEnd w:id="0"/>
    </w:p>
    <w:sectPr w:rsidR="00540B5E" w:rsidRPr="00BE77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06" w:rsidRDefault="00CF1F06" w:rsidP="00BE77AB">
      <w:r>
        <w:separator/>
      </w:r>
    </w:p>
  </w:endnote>
  <w:endnote w:type="continuationSeparator" w:id="0">
    <w:p w:rsidR="00CF1F06" w:rsidRDefault="00CF1F06" w:rsidP="00BE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06" w:rsidRDefault="00CF1F06" w:rsidP="00BE77AB">
      <w:r>
        <w:separator/>
      </w:r>
    </w:p>
  </w:footnote>
  <w:footnote w:type="continuationSeparator" w:id="0">
    <w:p w:rsidR="00CF1F06" w:rsidRDefault="00CF1F06" w:rsidP="00BE7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369C"/>
    <w:multiLevelType w:val="hybridMultilevel"/>
    <w:tmpl w:val="A92EB510"/>
    <w:lvl w:ilvl="0" w:tplc="30F2208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B7"/>
    <w:rsid w:val="002B05CB"/>
    <w:rsid w:val="00523BA4"/>
    <w:rsid w:val="00540B5E"/>
    <w:rsid w:val="00995E74"/>
    <w:rsid w:val="009D4CB7"/>
    <w:rsid w:val="00BE77AB"/>
    <w:rsid w:val="00CF1F06"/>
    <w:rsid w:val="00E2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CCC6AB-15B3-4013-B752-EA49489F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CB7"/>
    <w:pPr>
      <w:ind w:firstLineChars="200" w:firstLine="420"/>
    </w:pPr>
  </w:style>
  <w:style w:type="paragraph" w:styleId="a4">
    <w:name w:val="header"/>
    <w:basedOn w:val="a"/>
    <w:link w:val="Char"/>
    <w:uiPriority w:val="99"/>
    <w:unhideWhenUsed/>
    <w:rsid w:val="00BE77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77AB"/>
    <w:rPr>
      <w:sz w:val="18"/>
      <w:szCs w:val="18"/>
    </w:rPr>
  </w:style>
  <w:style w:type="paragraph" w:styleId="a5">
    <w:name w:val="footer"/>
    <w:basedOn w:val="a"/>
    <w:link w:val="Char0"/>
    <w:uiPriority w:val="99"/>
    <w:unhideWhenUsed/>
    <w:rsid w:val="00BE77AB"/>
    <w:pPr>
      <w:tabs>
        <w:tab w:val="center" w:pos="4153"/>
        <w:tab w:val="right" w:pos="8306"/>
      </w:tabs>
      <w:snapToGrid w:val="0"/>
      <w:jc w:val="left"/>
    </w:pPr>
    <w:rPr>
      <w:sz w:val="18"/>
      <w:szCs w:val="18"/>
    </w:rPr>
  </w:style>
  <w:style w:type="character" w:customStyle="1" w:styleId="Char0">
    <w:name w:val="页脚 Char"/>
    <w:basedOn w:val="a0"/>
    <w:link w:val="a5"/>
    <w:uiPriority w:val="99"/>
    <w:rsid w:val="00BE77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2017-10-11T01:23:00Z</dcterms:created>
  <dcterms:modified xsi:type="dcterms:W3CDTF">2017-10-12T05:19:00Z</dcterms:modified>
</cp:coreProperties>
</file>